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F45" w:rsidRPr="00B42FEB" w:rsidRDefault="005D6F45" w:rsidP="00B42FEB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404040"/>
          <w:kern w:val="0"/>
          <w:sz w:val="24"/>
          <w:lang w:eastAsia="ru-RU"/>
        </w:rPr>
      </w:pPr>
      <w:r w:rsidRPr="00B42FEB">
        <w:rPr>
          <w:b/>
          <w:bCs/>
          <w:color w:val="404040"/>
          <w:kern w:val="0"/>
          <w:sz w:val="24"/>
          <w:lang w:eastAsia="ru-RU"/>
        </w:rPr>
        <w:t>Памятка для школьного персонала «что делать,</w:t>
      </w:r>
    </w:p>
    <w:p w:rsidR="005D6F45" w:rsidRPr="00B42FEB" w:rsidRDefault="005D6F45" w:rsidP="00B42FEB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404040"/>
          <w:kern w:val="0"/>
          <w:sz w:val="24"/>
          <w:lang w:eastAsia="ru-RU"/>
        </w:rPr>
      </w:pPr>
      <w:r w:rsidRPr="00B42FEB">
        <w:rPr>
          <w:b/>
          <w:bCs/>
          <w:color w:val="404040"/>
          <w:kern w:val="0"/>
          <w:sz w:val="24"/>
          <w:lang w:eastAsia="ru-RU"/>
        </w:rPr>
        <w:t>если ребенок сообщает о насилии над ним?»</w:t>
      </w:r>
    </w:p>
    <w:p w:rsidR="005D6F45" w:rsidRPr="00B42FEB" w:rsidRDefault="005D6F45" w:rsidP="00B42FEB">
      <w:pPr>
        <w:autoSpaceDE w:val="0"/>
        <w:autoSpaceDN w:val="0"/>
        <w:adjustRightInd w:val="0"/>
        <w:spacing w:after="0" w:line="240" w:lineRule="auto"/>
        <w:jc w:val="both"/>
        <w:rPr>
          <w:rFonts w:ascii="a_AlbionicTitulInfl,Bold" w:hAnsi="a_AlbionicTitulInfl,Bold" w:cs="a_AlbionicTitulInfl,Bold"/>
          <w:b/>
          <w:bCs/>
          <w:color w:val="404040"/>
          <w:kern w:val="0"/>
          <w:sz w:val="24"/>
          <w:lang w:eastAsia="ru-RU"/>
        </w:rPr>
      </w:pPr>
    </w:p>
    <w:p w:rsidR="005D6F45" w:rsidRPr="00B42FEB" w:rsidRDefault="005D6F45" w:rsidP="00B42FEB">
      <w:pPr>
        <w:autoSpaceDE w:val="0"/>
        <w:autoSpaceDN w:val="0"/>
        <w:adjustRightInd w:val="0"/>
        <w:spacing w:after="0" w:line="240" w:lineRule="auto"/>
        <w:jc w:val="both"/>
        <w:rPr>
          <w:b/>
          <w:i/>
          <w:iCs/>
          <w:color w:val="000000"/>
          <w:kern w:val="0"/>
          <w:sz w:val="24"/>
          <w:lang w:eastAsia="ru-RU"/>
        </w:rPr>
      </w:pPr>
      <w:r w:rsidRPr="00B42FEB">
        <w:rPr>
          <w:b/>
          <w:i/>
          <w:iCs/>
          <w:color w:val="000000"/>
          <w:kern w:val="0"/>
          <w:sz w:val="24"/>
          <w:lang w:eastAsia="ru-RU"/>
        </w:rPr>
        <w:t>Когда ребенок рассказывает вам о насилии</w:t>
      </w:r>
    </w:p>
    <w:p w:rsidR="005D6F45" w:rsidRPr="00B42FEB" w:rsidRDefault="005D6F45" w:rsidP="00B42F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000000"/>
          <w:kern w:val="0"/>
          <w:sz w:val="24"/>
          <w:lang w:eastAsia="ru-RU"/>
        </w:rPr>
      </w:pPr>
      <w:r w:rsidRPr="00B42FEB">
        <w:rPr>
          <w:color w:val="000000"/>
          <w:kern w:val="0"/>
          <w:sz w:val="24"/>
          <w:lang w:eastAsia="ru-RU"/>
        </w:rPr>
        <w:t>Отнеситесь к ребенку серьезно. Попытайтесь оставаться спокойным. Успокойте и поддержите ребенка словами: «Хорошо, что ты мне сказа</w:t>
      </w:r>
      <w:proofErr w:type="gramStart"/>
      <w:r w:rsidRPr="00B42FEB">
        <w:rPr>
          <w:color w:val="000000"/>
          <w:kern w:val="0"/>
          <w:sz w:val="24"/>
          <w:lang w:eastAsia="ru-RU"/>
        </w:rPr>
        <w:t>л(</w:t>
      </w:r>
      <w:proofErr w:type="gramEnd"/>
      <w:r w:rsidRPr="00B42FEB">
        <w:rPr>
          <w:color w:val="000000"/>
          <w:kern w:val="0"/>
          <w:sz w:val="24"/>
          <w:lang w:eastAsia="ru-RU"/>
        </w:rPr>
        <w:t>а). Ты правильно сдела</w:t>
      </w:r>
      <w:proofErr w:type="gramStart"/>
      <w:r w:rsidRPr="00B42FEB">
        <w:rPr>
          <w:color w:val="000000"/>
          <w:kern w:val="0"/>
          <w:sz w:val="24"/>
          <w:lang w:eastAsia="ru-RU"/>
        </w:rPr>
        <w:t>л(</w:t>
      </w:r>
      <w:proofErr w:type="gramEnd"/>
      <w:r w:rsidRPr="00B42FEB">
        <w:rPr>
          <w:color w:val="000000"/>
          <w:kern w:val="0"/>
          <w:sz w:val="24"/>
          <w:lang w:eastAsia="ru-RU"/>
        </w:rPr>
        <w:t>а)»; «Ты в этом не виноват(а)»; «Не ты один (одна) попал(а) в такую ситуацию, это случается с другими детьми»; «Мне надо сказать кое-кому (социальному педагогу, директору, полицейскому) о том, что случилось. Они захотят задать тебе несколько вопросов. Они помогут сделать так, что бы ты чувствова</w:t>
      </w:r>
      <w:proofErr w:type="gramStart"/>
      <w:r w:rsidRPr="00B42FEB">
        <w:rPr>
          <w:color w:val="000000"/>
          <w:kern w:val="0"/>
          <w:sz w:val="24"/>
          <w:lang w:eastAsia="ru-RU"/>
        </w:rPr>
        <w:t>л(</w:t>
      </w:r>
      <w:proofErr w:type="gramEnd"/>
      <w:r w:rsidRPr="00B42FEB">
        <w:rPr>
          <w:color w:val="000000"/>
          <w:kern w:val="0"/>
          <w:sz w:val="24"/>
          <w:lang w:eastAsia="ru-RU"/>
        </w:rPr>
        <w:t>а) себя в безопасности.» (Можно дать понять ребенку, что вы понимаете его чувства по этому поводу, но не</w:t>
      </w:r>
    </w:p>
    <w:p w:rsidR="005D6F45" w:rsidRPr="00B42FEB" w:rsidRDefault="005D6F45" w:rsidP="00B42FEB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kern w:val="0"/>
          <w:sz w:val="24"/>
          <w:lang w:eastAsia="ru-RU"/>
        </w:rPr>
      </w:pPr>
      <w:r w:rsidRPr="00B42FEB">
        <w:rPr>
          <w:color w:val="000000"/>
          <w:kern w:val="0"/>
          <w:sz w:val="24"/>
          <w:lang w:eastAsia="ru-RU"/>
        </w:rPr>
        <w:t xml:space="preserve">должны оставлять ему выбора) Скажите ребенку: «Бывают такие секреты, которые нельзя хранить, если тебе сделали плохо». </w:t>
      </w:r>
      <w:proofErr w:type="gramStart"/>
      <w:r w:rsidRPr="00B42FEB">
        <w:rPr>
          <w:color w:val="000000"/>
          <w:kern w:val="0"/>
          <w:sz w:val="24"/>
          <w:lang w:eastAsia="ru-RU"/>
        </w:rPr>
        <w:t>Не думайте, что ребенок обязательно ненавидит своего противника или сердится на него (он может оказаться членом</w:t>
      </w:r>
      <w:proofErr w:type="gramEnd"/>
    </w:p>
    <w:p w:rsidR="005D6F45" w:rsidRPr="00B42FEB" w:rsidRDefault="005D6F45" w:rsidP="00B42FEB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kern w:val="0"/>
          <w:sz w:val="24"/>
          <w:lang w:eastAsia="ru-RU"/>
        </w:rPr>
      </w:pPr>
      <w:r w:rsidRPr="00B42FEB">
        <w:rPr>
          <w:color w:val="000000"/>
          <w:kern w:val="0"/>
          <w:sz w:val="24"/>
          <w:lang w:eastAsia="ru-RU"/>
        </w:rPr>
        <w:t>семьи, родителем или опекуном). Терпеливо отвечайте на вопросы и рассеивайте тревоги ребенка. Следите за тем, чтобы не давать обещаний, которые вы не можете исполнить, например: «Твоя мама не расстроится» или «С тем, кто тебя обидел, ничего не сделают».</w:t>
      </w:r>
    </w:p>
    <w:p w:rsidR="005D6F45" w:rsidRPr="00B42FEB" w:rsidRDefault="005D6F45" w:rsidP="00B42FEB">
      <w:pPr>
        <w:autoSpaceDE w:val="0"/>
        <w:autoSpaceDN w:val="0"/>
        <w:adjustRightInd w:val="0"/>
        <w:spacing w:after="0" w:line="240" w:lineRule="auto"/>
        <w:jc w:val="both"/>
        <w:rPr>
          <w:b/>
          <w:i/>
          <w:iCs/>
          <w:color w:val="000000"/>
          <w:kern w:val="0"/>
          <w:sz w:val="24"/>
          <w:lang w:eastAsia="ru-RU"/>
        </w:rPr>
      </w:pPr>
      <w:r w:rsidRPr="00B42FEB">
        <w:rPr>
          <w:b/>
          <w:i/>
          <w:iCs/>
          <w:color w:val="000000"/>
          <w:kern w:val="0"/>
          <w:sz w:val="24"/>
          <w:lang w:eastAsia="ru-RU"/>
        </w:rPr>
        <w:t>Если ребенок говорит об этом в классе</w:t>
      </w:r>
    </w:p>
    <w:p w:rsidR="005D6F45" w:rsidRPr="00B42FEB" w:rsidRDefault="005D6F45" w:rsidP="00B42F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000000"/>
          <w:kern w:val="0"/>
          <w:sz w:val="24"/>
          <w:lang w:eastAsia="ru-RU"/>
        </w:rPr>
      </w:pPr>
      <w:r w:rsidRPr="00B42FEB">
        <w:rPr>
          <w:color w:val="000000"/>
          <w:kern w:val="0"/>
          <w:sz w:val="24"/>
          <w:lang w:eastAsia="ru-RU"/>
        </w:rPr>
        <w:t>Покажите, что вы приняли это к сведению, например: «Это очень серьезно. Давай мы с тобой поговорим об этом позже», и смените тему. Организуйте разговор с ребенком наедине, и чем скорее, тем лучше (например, на ближайшей перемене или после уроков).</w:t>
      </w:r>
    </w:p>
    <w:p w:rsidR="005D6F45" w:rsidRPr="00B42FEB" w:rsidRDefault="005D6F45" w:rsidP="00B42F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i/>
          <w:iCs/>
          <w:color w:val="000000"/>
          <w:kern w:val="0"/>
          <w:sz w:val="24"/>
          <w:lang w:eastAsia="ru-RU"/>
        </w:rPr>
      </w:pPr>
      <w:proofErr w:type="gramStart"/>
      <w:r w:rsidRPr="00B42FEB">
        <w:rPr>
          <w:i/>
          <w:iCs/>
          <w:color w:val="000000"/>
          <w:kern w:val="0"/>
          <w:sz w:val="24"/>
          <w:lang w:eastAsia="ru-RU"/>
        </w:rPr>
        <w:t>Поддерживайте связь с ребенком, которому необходима постоянная поддержка (например, скажите ему:</w:t>
      </w:r>
      <w:proofErr w:type="gramEnd"/>
      <w:r w:rsidRPr="00B42FEB">
        <w:rPr>
          <w:i/>
          <w:iCs/>
          <w:color w:val="000000"/>
          <w:kern w:val="0"/>
          <w:sz w:val="24"/>
          <w:lang w:eastAsia="ru-RU"/>
        </w:rPr>
        <w:t xml:space="preserve"> </w:t>
      </w:r>
      <w:proofErr w:type="gramStart"/>
      <w:r w:rsidRPr="00B42FEB">
        <w:rPr>
          <w:i/>
          <w:iCs/>
          <w:color w:val="000000"/>
          <w:kern w:val="0"/>
          <w:sz w:val="24"/>
          <w:lang w:eastAsia="ru-RU"/>
        </w:rPr>
        <w:t>«Если захочешь поговорить, я в твоем распоряжении»).</w:t>
      </w:r>
      <w:proofErr w:type="gramEnd"/>
    </w:p>
    <w:p w:rsidR="005D6F45" w:rsidRDefault="005D6F45" w:rsidP="00B42F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i/>
          <w:iCs/>
          <w:color w:val="000000"/>
          <w:kern w:val="0"/>
          <w:sz w:val="24"/>
          <w:lang w:eastAsia="ru-RU"/>
        </w:rPr>
      </w:pPr>
      <w:r w:rsidRPr="00B42FEB">
        <w:rPr>
          <w:i/>
          <w:iCs/>
          <w:color w:val="000000"/>
          <w:kern w:val="0"/>
          <w:sz w:val="24"/>
          <w:lang w:eastAsia="ru-RU"/>
        </w:rPr>
        <w:t>Уважайте право ребенка на уединение, не выдавая его другим школьным работникам и ученикам. Не откладывайте сообщение. Помните: если вы подозреваете, что</w:t>
      </w:r>
      <w:r w:rsidR="00B42FEB" w:rsidRPr="00B42FEB">
        <w:rPr>
          <w:i/>
          <w:iCs/>
          <w:color w:val="000000"/>
          <w:kern w:val="0"/>
          <w:sz w:val="24"/>
          <w:lang w:eastAsia="ru-RU"/>
        </w:rPr>
        <w:t xml:space="preserve"> </w:t>
      </w:r>
      <w:r w:rsidRPr="00B42FEB">
        <w:rPr>
          <w:i/>
          <w:iCs/>
          <w:color w:val="000000"/>
          <w:kern w:val="0"/>
          <w:sz w:val="24"/>
          <w:lang w:eastAsia="ru-RU"/>
        </w:rPr>
        <w:t>ребенок подвергся любому насилию, вы ответственны перед законом и должны сообщить об этом.</w:t>
      </w:r>
    </w:p>
    <w:p w:rsidR="00B42FEB" w:rsidRDefault="00B42FEB" w:rsidP="00B42FEB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404040"/>
          <w:kern w:val="0"/>
          <w:sz w:val="24"/>
          <w:lang w:eastAsia="ru-RU"/>
        </w:rPr>
      </w:pPr>
    </w:p>
    <w:p w:rsidR="00B42FEB" w:rsidRPr="00B42FEB" w:rsidRDefault="00B42FEB" w:rsidP="00B42FEB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404040"/>
          <w:kern w:val="0"/>
          <w:sz w:val="24"/>
          <w:lang w:eastAsia="ru-RU"/>
        </w:rPr>
      </w:pPr>
      <w:r w:rsidRPr="00B42FEB">
        <w:rPr>
          <w:b/>
          <w:bCs/>
          <w:color w:val="404040"/>
          <w:kern w:val="0"/>
          <w:sz w:val="24"/>
          <w:lang w:eastAsia="ru-RU"/>
        </w:rPr>
        <w:t>Памятка для школьного персонала «что делать,</w:t>
      </w:r>
    </w:p>
    <w:p w:rsidR="00B42FEB" w:rsidRPr="00B42FEB" w:rsidRDefault="00B42FEB" w:rsidP="00B42FEB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404040"/>
          <w:kern w:val="0"/>
          <w:sz w:val="24"/>
          <w:lang w:eastAsia="ru-RU"/>
        </w:rPr>
      </w:pPr>
      <w:r w:rsidRPr="00B42FEB">
        <w:rPr>
          <w:b/>
          <w:bCs/>
          <w:color w:val="404040"/>
          <w:kern w:val="0"/>
          <w:sz w:val="24"/>
          <w:lang w:eastAsia="ru-RU"/>
        </w:rPr>
        <w:t>если ребенок сообщает о насилии над ним?»</w:t>
      </w:r>
    </w:p>
    <w:p w:rsidR="00B42FEB" w:rsidRPr="00B42FEB" w:rsidRDefault="00B42FEB" w:rsidP="00B42FEB">
      <w:pPr>
        <w:autoSpaceDE w:val="0"/>
        <w:autoSpaceDN w:val="0"/>
        <w:adjustRightInd w:val="0"/>
        <w:spacing w:after="0" w:line="240" w:lineRule="auto"/>
        <w:jc w:val="both"/>
        <w:rPr>
          <w:rFonts w:ascii="a_AlbionicTitulInfl,Bold" w:hAnsi="a_AlbionicTitulInfl,Bold" w:cs="a_AlbionicTitulInfl,Bold"/>
          <w:b/>
          <w:bCs/>
          <w:color w:val="404040"/>
          <w:kern w:val="0"/>
          <w:sz w:val="24"/>
          <w:lang w:eastAsia="ru-RU"/>
        </w:rPr>
      </w:pPr>
    </w:p>
    <w:p w:rsidR="00B42FEB" w:rsidRPr="00B42FEB" w:rsidRDefault="00B42FEB" w:rsidP="00B42FEB">
      <w:pPr>
        <w:autoSpaceDE w:val="0"/>
        <w:autoSpaceDN w:val="0"/>
        <w:adjustRightInd w:val="0"/>
        <w:spacing w:after="0" w:line="240" w:lineRule="auto"/>
        <w:jc w:val="both"/>
        <w:rPr>
          <w:b/>
          <w:i/>
          <w:iCs/>
          <w:color w:val="000000"/>
          <w:kern w:val="0"/>
          <w:sz w:val="24"/>
          <w:lang w:eastAsia="ru-RU"/>
        </w:rPr>
      </w:pPr>
      <w:r w:rsidRPr="00B42FEB">
        <w:rPr>
          <w:b/>
          <w:i/>
          <w:iCs/>
          <w:color w:val="000000"/>
          <w:kern w:val="0"/>
          <w:sz w:val="24"/>
          <w:lang w:eastAsia="ru-RU"/>
        </w:rPr>
        <w:t>Когда ребенок рассказывает вам о насилии</w:t>
      </w:r>
    </w:p>
    <w:p w:rsidR="00B42FEB" w:rsidRPr="00B42FEB" w:rsidRDefault="00B42FEB" w:rsidP="00B42F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000000"/>
          <w:kern w:val="0"/>
          <w:sz w:val="24"/>
          <w:lang w:eastAsia="ru-RU"/>
        </w:rPr>
      </w:pPr>
      <w:r w:rsidRPr="00B42FEB">
        <w:rPr>
          <w:color w:val="000000"/>
          <w:kern w:val="0"/>
          <w:sz w:val="24"/>
          <w:lang w:eastAsia="ru-RU"/>
        </w:rPr>
        <w:t>Отнеситесь к ребенку серьезно. Попытайтесь оставаться спокойным. Успокойте и поддержите ребенка словами: «Хорошо, что ты мне сказа</w:t>
      </w:r>
      <w:proofErr w:type="gramStart"/>
      <w:r w:rsidRPr="00B42FEB">
        <w:rPr>
          <w:color w:val="000000"/>
          <w:kern w:val="0"/>
          <w:sz w:val="24"/>
          <w:lang w:eastAsia="ru-RU"/>
        </w:rPr>
        <w:t>л(</w:t>
      </w:r>
      <w:proofErr w:type="gramEnd"/>
      <w:r w:rsidRPr="00B42FEB">
        <w:rPr>
          <w:color w:val="000000"/>
          <w:kern w:val="0"/>
          <w:sz w:val="24"/>
          <w:lang w:eastAsia="ru-RU"/>
        </w:rPr>
        <w:t>а). Ты правильно сдела</w:t>
      </w:r>
      <w:proofErr w:type="gramStart"/>
      <w:r w:rsidRPr="00B42FEB">
        <w:rPr>
          <w:color w:val="000000"/>
          <w:kern w:val="0"/>
          <w:sz w:val="24"/>
          <w:lang w:eastAsia="ru-RU"/>
        </w:rPr>
        <w:t>л(</w:t>
      </w:r>
      <w:proofErr w:type="gramEnd"/>
      <w:r w:rsidRPr="00B42FEB">
        <w:rPr>
          <w:color w:val="000000"/>
          <w:kern w:val="0"/>
          <w:sz w:val="24"/>
          <w:lang w:eastAsia="ru-RU"/>
        </w:rPr>
        <w:t>а)»; «Ты в этом не виноват(а)»; «Не ты один (одна) попал(а) в такую ситуацию, это случается с другими детьми»; «Мне надо сказать кое-кому (социальному педагогу, директору, полицейскому) о том, что случилось. Они захотят задать тебе несколько вопросов. Они помогут сделать так, что бы ты чувствова</w:t>
      </w:r>
      <w:proofErr w:type="gramStart"/>
      <w:r w:rsidRPr="00B42FEB">
        <w:rPr>
          <w:color w:val="000000"/>
          <w:kern w:val="0"/>
          <w:sz w:val="24"/>
          <w:lang w:eastAsia="ru-RU"/>
        </w:rPr>
        <w:t>л(</w:t>
      </w:r>
      <w:proofErr w:type="gramEnd"/>
      <w:r w:rsidRPr="00B42FEB">
        <w:rPr>
          <w:color w:val="000000"/>
          <w:kern w:val="0"/>
          <w:sz w:val="24"/>
          <w:lang w:eastAsia="ru-RU"/>
        </w:rPr>
        <w:t>а) себя в безопасности.» (Можно дать понять ребенку, что вы понимаете его чувства по этому поводу, но не</w:t>
      </w:r>
    </w:p>
    <w:p w:rsidR="00B42FEB" w:rsidRPr="00B42FEB" w:rsidRDefault="00B42FEB" w:rsidP="00B42FEB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kern w:val="0"/>
          <w:sz w:val="24"/>
          <w:lang w:eastAsia="ru-RU"/>
        </w:rPr>
      </w:pPr>
      <w:r w:rsidRPr="00B42FEB">
        <w:rPr>
          <w:color w:val="000000"/>
          <w:kern w:val="0"/>
          <w:sz w:val="24"/>
          <w:lang w:eastAsia="ru-RU"/>
        </w:rPr>
        <w:t>должны оставлять ему выбора) Скажите ребенку: «Бывают такие секреты, которые нельзя хранить, если тебе сделали плохо». Не думайте, что ребенок обязательно ненавидит своего противника или сердится на него (он может оказаться членом</w:t>
      </w:r>
      <w:r w:rsidR="00133E4A">
        <w:rPr>
          <w:color w:val="000000"/>
          <w:kern w:val="0"/>
          <w:sz w:val="24"/>
          <w:lang w:eastAsia="ru-RU"/>
        </w:rPr>
        <w:t xml:space="preserve"> </w:t>
      </w:r>
      <w:r w:rsidRPr="00B42FEB">
        <w:rPr>
          <w:color w:val="000000"/>
          <w:kern w:val="0"/>
          <w:sz w:val="24"/>
          <w:lang w:eastAsia="ru-RU"/>
        </w:rPr>
        <w:t>семьи, родителем или опекуном). Терпеливо отвечайте на вопросы и рассеивайте тревоги ребенка. Следите за тем, чтобы не давать обещаний, которые вы не можете исполнить, например: «Твоя мама не расстроится» или «С тем, кто тебя обидел, ничего не сделают».</w:t>
      </w:r>
    </w:p>
    <w:p w:rsidR="00B42FEB" w:rsidRPr="00B42FEB" w:rsidRDefault="00B42FEB" w:rsidP="00B42FEB">
      <w:pPr>
        <w:autoSpaceDE w:val="0"/>
        <w:autoSpaceDN w:val="0"/>
        <w:adjustRightInd w:val="0"/>
        <w:spacing w:after="0" w:line="240" w:lineRule="auto"/>
        <w:jc w:val="both"/>
        <w:rPr>
          <w:b/>
          <w:i/>
          <w:iCs/>
          <w:color w:val="000000"/>
          <w:kern w:val="0"/>
          <w:sz w:val="24"/>
          <w:lang w:eastAsia="ru-RU"/>
        </w:rPr>
      </w:pPr>
      <w:r w:rsidRPr="00B42FEB">
        <w:rPr>
          <w:b/>
          <w:i/>
          <w:iCs/>
          <w:color w:val="000000"/>
          <w:kern w:val="0"/>
          <w:sz w:val="24"/>
          <w:lang w:eastAsia="ru-RU"/>
        </w:rPr>
        <w:t>Если ребенок говорит об этом в классе</w:t>
      </w:r>
    </w:p>
    <w:p w:rsidR="00B42FEB" w:rsidRPr="00B42FEB" w:rsidRDefault="00B42FEB" w:rsidP="00B42F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000000"/>
          <w:kern w:val="0"/>
          <w:sz w:val="24"/>
          <w:lang w:eastAsia="ru-RU"/>
        </w:rPr>
      </w:pPr>
      <w:r w:rsidRPr="00B42FEB">
        <w:rPr>
          <w:color w:val="000000"/>
          <w:kern w:val="0"/>
          <w:sz w:val="24"/>
          <w:lang w:eastAsia="ru-RU"/>
        </w:rPr>
        <w:t>Покажите, что вы приняли это к сведению, например: «Это очень серьезно. Давай мы с тобой поговорим об этом позже», и смените тему. Организуйте разговор с ребенком наедине, и чем скорее, тем лучше (например, на ближайшей перемене или после уроков).</w:t>
      </w:r>
    </w:p>
    <w:p w:rsidR="00B42FEB" w:rsidRPr="00B42FEB" w:rsidRDefault="00B42FEB" w:rsidP="00B42F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i/>
          <w:iCs/>
          <w:color w:val="000000"/>
          <w:kern w:val="0"/>
          <w:sz w:val="24"/>
          <w:lang w:eastAsia="ru-RU"/>
        </w:rPr>
      </w:pPr>
      <w:proofErr w:type="gramStart"/>
      <w:r w:rsidRPr="00B42FEB">
        <w:rPr>
          <w:i/>
          <w:iCs/>
          <w:color w:val="000000"/>
          <w:kern w:val="0"/>
          <w:sz w:val="24"/>
          <w:lang w:eastAsia="ru-RU"/>
        </w:rPr>
        <w:t>Поддерживайте связь с ребенком, которому необходима постоянная поддержка (например, скажите ему:</w:t>
      </w:r>
      <w:proofErr w:type="gramEnd"/>
      <w:r w:rsidRPr="00B42FEB">
        <w:rPr>
          <w:i/>
          <w:iCs/>
          <w:color w:val="000000"/>
          <w:kern w:val="0"/>
          <w:sz w:val="24"/>
          <w:lang w:eastAsia="ru-RU"/>
        </w:rPr>
        <w:t xml:space="preserve"> </w:t>
      </w:r>
      <w:proofErr w:type="gramStart"/>
      <w:r w:rsidRPr="00B42FEB">
        <w:rPr>
          <w:i/>
          <w:iCs/>
          <w:color w:val="000000"/>
          <w:kern w:val="0"/>
          <w:sz w:val="24"/>
          <w:lang w:eastAsia="ru-RU"/>
        </w:rPr>
        <w:t>«Если захочешь поговорить, я в твоем распоряжении»).</w:t>
      </w:r>
      <w:proofErr w:type="gramEnd"/>
    </w:p>
    <w:p w:rsidR="00B42FEB" w:rsidRPr="00B42FEB" w:rsidRDefault="00B42FEB" w:rsidP="00B42F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i/>
          <w:iCs/>
          <w:color w:val="000000"/>
          <w:kern w:val="0"/>
          <w:sz w:val="24"/>
          <w:lang w:eastAsia="ru-RU"/>
        </w:rPr>
      </w:pPr>
      <w:r w:rsidRPr="00B42FEB">
        <w:rPr>
          <w:i/>
          <w:iCs/>
          <w:color w:val="000000"/>
          <w:kern w:val="0"/>
          <w:sz w:val="24"/>
          <w:lang w:eastAsia="ru-RU"/>
        </w:rPr>
        <w:t>Уважайте право ребенка на уединение, не выдавая его другим школьным работникам и ученикам. Не откладывайте сообщение. Помните: если вы подозреваете, что ребенок подвергся любому насилию, вы ответственны перед законом и должны сообщить об этом.</w:t>
      </w:r>
    </w:p>
    <w:p w:rsidR="00B42FEB" w:rsidRPr="00B42FEB" w:rsidRDefault="00B42FEB" w:rsidP="00B42F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i/>
          <w:iCs/>
          <w:color w:val="000000"/>
          <w:kern w:val="0"/>
          <w:sz w:val="24"/>
          <w:lang w:eastAsia="ru-RU"/>
        </w:rPr>
      </w:pPr>
    </w:p>
    <w:sectPr w:rsidR="00B42FEB" w:rsidRPr="00B42FEB" w:rsidSect="005D6F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_AlbionicTitulInfl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D6F45"/>
    <w:rsid w:val="00043C42"/>
    <w:rsid w:val="00133E4A"/>
    <w:rsid w:val="00174F51"/>
    <w:rsid w:val="00207FBD"/>
    <w:rsid w:val="003C1D20"/>
    <w:rsid w:val="005D6F45"/>
    <w:rsid w:val="0084631C"/>
    <w:rsid w:val="008D7B96"/>
    <w:rsid w:val="00A34B44"/>
    <w:rsid w:val="00B42FEB"/>
    <w:rsid w:val="00C71A98"/>
    <w:rsid w:val="00D71A46"/>
    <w:rsid w:val="00DD1CDC"/>
    <w:rsid w:val="00E13F0B"/>
    <w:rsid w:val="00E35A89"/>
    <w:rsid w:val="00F61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31C"/>
    <w:pPr>
      <w:spacing w:after="200" w:line="276" w:lineRule="auto"/>
    </w:pPr>
    <w:rPr>
      <w:rFonts w:ascii="Times New Roman" w:hAnsi="Times New Roman"/>
      <w:kern w:val="22"/>
      <w:sz w:val="22"/>
      <w:szCs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4631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631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kern w:val="0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631C"/>
    <w:pPr>
      <w:keepNext/>
      <w:spacing w:before="240" w:after="60"/>
      <w:outlineLvl w:val="2"/>
    </w:pPr>
    <w:rPr>
      <w:rFonts w:ascii="Cambria" w:eastAsia="Times New Roman" w:hAnsi="Cambria"/>
      <w:b/>
      <w:bCs/>
      <w:kern w:val="0"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631C"/>
    <w:pPr>
      <w:keepNext/>
      <w:spacing w:before="240" w:after="60"/>
      <w:outlineLvl w:val="3"/>
    </w:pPr>
    <w:rPr>
      <w:rFonts w:ascii="Calibri" w:hAnsi="Calibri"/>
      <w:b/>
      <w:bCs/>
      <w:kern w:val="0"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631C"/>
    <w:pPr>
      <w:spacing w:before="240" w:after="60"/>
      <w:outlineLvl w:val="4"/>
    </w:pPr>
    <w:rPr>
      <w:rFonts w:ascii="Calibri" w:hAnsi="Calibri"/>
      <w:b/>
      <w:bCs/>
      <w:i/>
      <w:iCs/>
      <w:kern w:val="0"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631C"/>
    <w:pPr>
      <w:spacing w:before="240" w:after="60"/>
      <w:outlineLvl w:val="5"/>
    </w:pPr>
    <w:rPr>
      <w:rFonts w:ascii="Calibri" w:hAnsi="Calibri"/>
      <w:b/>
      <w:bCs/>
      <w:kern w:val="0"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631C"/>
    <w:pPr>
      <w:spacing w:before="240" w:after="60"/>
      <w:outlineLvl w:val="6"/>
    </w:pPr>
    <w:rPr>
      <w:rFonts w:ascii="Calibri" w:hAnsi="Calibri"/>
      <w:kern w:val="0"/>
      <w:sz w:val="24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631C"/>
    <w:pPr>
      <w:spacing w:before="240" w:after="60"/>
      <w:outlineLvl w:val="7"/>
    </w:pPr>
    <w:rPr>
      <w:rFonts w:ascii="Calibri" w:hAnsi="Calibri"/>
      <w:i/>
      <w:iCs/>
      <w:kern w:val="0"/>
      <w:sz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631C"/>
    <w:pPr>
      <w:spacing w:before="240" w:after="60"/>
      <w:outlineLvl w:val="8"/>
    </w:pPr>
    <w:rPr>
      <w:rFonts w:ascii="Cambria" w:eastAsia="Times New Roman" w:hAnsi="Cambria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631C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4631C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4631C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84631C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4631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4631C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4631C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4631C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4631C"/>
    <w:rPr>
      <w:rFonts w:ascii="Cambria" w:eastAsia="Times New Roman" w:hAnsi="Cambria"/>
    </w:rPr>
  </w:style>
  <w:style w:type="paragraph" w:styleId="a3">
    <w:name w:val="Title"/>
    <w:basedOn w:val="a"/>
    <w:next w:val="a"/>
    <w:link w:val="a4"/>
    <w:uiPriority w:val="10"/>
    <w:qFormat/>
    <w:rsid w:val="0084631C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84631C"/>
    <w:rPr>
      <w:rFonts w:ascii="Cambria" w:eastAsia="Times New Roman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84631C"/>
    <w:pPr>
      <w:spacing w:after="60"/>
      <w:jc w:val="center"/>
      <w:outlineLvl w:val="1"/>
    </w:pPr>
    <w:rPr>
      <w:rFonts w:ascii="Cambria" w:eastAsia="Times New Roman" w:hAnsi="Cambria"/>
      <w:kern w:val="0"/>
      <w:sz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84631C"/>
    <w:rPr>
      <w:rFonts w:ascii="Cambria" w:eastAsia="Times New Roman" w:hAnsi="Cambria"/>
      <w:sz w:val="24"/>
      <w:szCs w:val="24"/>
    </w:rPr>
  </w:style>
  <w:style w:type="character" w:styleId="a7">
    <w:name w:val="Strong"/>
    <w:basedOn w:val="a0"/>
    <w:uiPriority w:val="22"/>
    <w:qFormat/>
    <w:rsid w:val="0084631C"/>
    <w:rPr>
      <w:b/>
      <w:bCs/>
    </w:rPr>
  </w:style>
  <w:style w:type="character" w:styleId="a8">
    <w:name w:val="Emphasis"/>
    <w:basedOn w:val="a0"/>
    <w:uiPriority w:val="20"/>
    <w:qFormat/>
    <w:rsid w:val="0084631C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84631C"/>
    <w:rPr>
      <w:szCs w:val="32"/>
    </w:rPr>
  </w:style>
  <w:style w:type="paragraph" w:styleId="aa">
    <w:name w:val="List Paragraph"/>
    <w:basedOn w:val="a"/>
    <w:uiPriority w:val="34"/>
    <w:qFormat/>
    <w:rsid w:val="0084631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4631C"/>
    <w:rPr>
      <w:rFonts w:ascii="Calibri" w:hAnsi="Calibri"/>
      <w:i/>
      <w:kern w:val="0"/>
      <w:sz w:val="24"/>
      <w:lang w:eastAsia="ru-RU"/>
    </w:rPr>
  </w:style>
  <w:style w:type="character" w:customStyle="1" w:styleId="22">
    <w:name w:val="Цитата 2 Знак"/>
    <w:basedOn w:val="a0"/>
    <w:link w:val="21"/>
    <w:uiPriority w:val="29"/>
    <w:rsid w:val="0084631C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84631C"/>
    <w:pPr>
      <w:ind w:left="720" w:right="720"/>
    </w:pPr>
    <w:rPr>
      <w:rFonts w:ascii="Calibri" w:hAnsi="Calibri"/>
      <w:b/>
      <w:i/>
      <w:kern w:val="0"/>
      <w:sz w:val="24"/>
      <w:szCs w:val="20"/>
      <w:lang w:eastAsia="ru-RU"/>
    </w:rPr>
  </w:style>
  <w:style w:type="character" w:customStyle="1" w:styleId="ac">
    <w:name w:val="Выделенная цитата Знак"/>
    <w:basedOn w:val="a0"/>
    <w:link w:val="ab"/>
    <w:uiPriority w:val="30"/>
    <w:rsid w:val="0084631C"/>
    <w:rPr>
      <w:b/>
      <w:i/>
      <w:sz w:val="24"/>
    </w:rPr>
  </w:style>
  <w:style w:type="character" w:styleId="ad">
    <w:name w:val="Subtle Emphasis"/>
    <w:uiPriority w:val="19"/>
    <w:qFormat/>
    <w:rsid w:val="0084631C"/>
    <w:rPr>
      <w:i/>
      <w:color w:val="5A5A5A"/>
    </w:rPr>
  </w:style>
  <w:style w:type="character" w:styleId="ae">
    <w:name w:val="Intense Emphasis"/>
    <w:basedOn w:val="a0"/>
    <w:uiPriority w:val="21"/>
    <w:qFormat/>
    <w:rsid w:val="0084631C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84631C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84631C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84631C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84631C"/>
    <w:pPr>
      <w:outlineLvl w:val="9"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Григорьев</dc:creator>
  <cp:keywords/>
  <dc:description/>
  <cp:lastModifiedBy>Григорьев</cp:lastModifiedBy>
  <cp:revision>1</cp:revision>
  <dcterms:created xsi:type="dcterms:W3CDTF">2012-11-27T06:20:00Z</dcterms:created>
  <dcterms:modified xsi:type="dcterms:W3CDTF">2016-04-15T08:11:00Z</dcterms:modified>
</cp:coreProperties>
</file>