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3C" w:rsidRPr="00B51BD8" w:rsidRDefault="00304914" w:rsidP="00304914">
      <w:pPr>
        <w:ind w:left="623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>
        <w:rPr>
          <w:lang w:val="ru-RU"/>
        </w:rPr>
        <w:t xml:space="preserve"> </w:t>
      </w: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Pr="00B51BD8">
        <w:rPr>
          <w:lang w:val="ru-RU"/>
        </w:rPr>
        <w:br/>
      </w: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30.12</w:t>
      </w:r>
      <w:r w:rsidRPr="00B51BD8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277B40">
        <w:rPr>
          <w:rFonts w:hAnsi="Times New Roman" w:cs="Times New Roman"/>
          <w:color w:val="000000"/>
          <w:sz w:val="24"/>
          <w:szCs w:val="24"/>
          <w:lang w:val="ru-RU"/>
        </w:rPr>
        <w:t xml:space="preserve"> 300</w:t>
      </w:r>
    </w:p>
    <w:p w:rsidR="0004163C" w:rsidRPr="00640EB7" w:rsidRDefault="006216F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рабочей группе</w:t>
      </w:r>
      <w:r w:rsidR="00640EB7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«</w:t>
      </w:r>
      <w:proofErr w:type="spellStart"/>
      <w:r w:rsidR="00277B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Виноградовская</w:t>
      </w:r>
      <w:proofErr w:type="spellEnd"/>
      <w:r w:rsidR="00640EB7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средняя школа»</w:t>
      </w: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по поэтапному введению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Минпросвещения</w:t>
      </w:r>
      <w:proofErr w:type="spellEnd"/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от 31.05.2021 № 286 и 287, обучения обучающихся МБОУ </w:t>
      </w:r>
      <w:r w:rsidR="00CD474E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="00277B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Виноградовуская</w:t>
      </w:r>
      <w:proofErr w:type="spellEnd"/>
      <w:r w:rsidR="00CD474E"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средняя школа»</w:t>
      </w:r>
    </w:p>
    <w:p w:rsidR="0004163C" w:rsidRPr="00640EB7" w:rsidRDefault="006216FD" w:rsidP="00F03F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286 и 287, обучения обучающихся МБОУ 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277B40">
        <w:rPr>
          <w:rFonts w:hAnsi="Times New Roman" w:cs="Times New Roman"/>
          <w:color w:val="000000"/>
          <w:sz w:val="28"/>
          <w:szCs w:val="28"/>
          <w:lang w:val="ru-RU"/>
        </w:rPr>
        <w:t>Виноградовская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средняя школа</w:t>
      </w:r>
      <w:r w:rsidR="002E3F1A" w:rsidRPr="00640EB7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1.3. Настоящее положение вступает в силу с момента его утверждения</w:t>
      </w:r>
      <w:r w:rsidR="00AB4324" w:rsidRPr="00640EB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4163C" w:rsidRPr="00640EB7" w:rsidRDefault="006216FD" w:rsidP="00F03F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рабочей группы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2.1. Основная цель – обеспечить системный подход к введению ФГОС</w:t>
      </w:r>
      <w:r w:rsidR="00F03FD3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на уровнях начального и основного общего образования.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разработка основных образовательных программ НОО и ООО;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определение условий для реализации ООП НОО и ООП ООО;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640EB7">
        <w:rPr>
          <w:rFonts w:hAnsi="Times New Roman" w:cs="Times New Roman"/>
          <w:color w:val="000000"/>
          <w:sz w:val="28"/>
          <w:szCs w:val="28"/>
        </w:rPr>
        <w:t>ФГОС;</w:t>
      </w:r>
    </w:p>
    <w:p w:rsidR="0004163C" w:rsidRPr="00640EB7" w:rsidRDefault="006216FD" w:rsidP="00F03F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мониторинг качества обучения по ФГОС</w:t>
      </w:r>
      <w:r w:rsidR="00F03FD3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посредством анализа образовательно-воспитательной деятельности педагогов;</w:t>
      </w:r>
    </w:p>
    <w:p w:rsidR="0004163C" w:rsidRPr="00640EB7" w:rsidRDefault="006216FD" w:rsidP="00F03FD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ФГОС;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>Функции</w:t>
      </w:r>
      <w:proofErr w:type="spellEnd"/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>рабочей</w:t>
      </w:r>
      <w:proofErr w:type="spellEnd"/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40EB7">
        <w:rPr>
          <w:rFonts w:hAnsi="Times New Roman" w:cs="Times New Roman"/>
          <w:b/>
          <w:bCs/>
          <w:color w:val="000000"/>
          <w:sz w:val="28"/>
          <w:szCs w:val="28"/>
        </w:rPr>
        <w:t>группы</w:t>
      </w:r>
      <w:proofErr w:type="spellEnd"/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Информационная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>:</w:t>
      </w:r>
    </w:p>
    <w:p w:rsidR="0004163C" w:rsidRPr="00640EB7" w:rsidRDefault="006216FD" w:rsidP="00F03F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ФГОС (нормативно-правовое, кадровое, методическое, материально-техническое, финансово-экономическое);</w:t>
      </w:r>
    </w:p>
    <w:p w:rsidR="0004163C" w:rsidRPr="00640EB7" w:rsidRDefault="006216FD" w:rsidP="00F03F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своевременное размещение информации по введению ФГОС</w:t>
      </w:r>
      <w:r w:rsidR="00F03FD3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на сайте школы;</w:t>
      </w:r>
    </w:p>
    <w:p w:rsidR="0004163C" w:rsidRPr="00640EB7" w:rsidRDefault="006216FD" w:rsidP="00F03F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разъяснение участникам образовательного процесса перспектив и эффектов введения ФГОС;</w:t>
      </w:r>
    </w:p>
    <w:p w:rsidR="0004163C" w:rsidRPr="00640EB7" w:rsidRDefault="006216FD" w:rsidP="00F03FD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lastRenderedPageBreak/>
        <w:t xml:space="preserve">3.2.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Координационная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>:</w:t>
      </w:r>
    </w:p>
    <w:p w:rsidR="0004163C" w:rsidRPr="00640EB7" w:rsidRDefault="006216FD" w:rsidP="002E3F1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координация деятельности учителей 1–4-х, 5–9-х классов, системы оценки качества образования по основным направлениям деятельности;</w:t>
      </w:r>
    </w:p>
    <w:p w:rsidR="0004163C" w:rsidRPr="00640EB7" w:rsidRDefault="006216FD" w:rsidP="002E3F1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Экспертно-аналитическая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>:</w:t>
      </w:r>
    </w:p>
    <w:p w:rsidR="0004163C" w:rsidRPr="00640EB7" w:rsidRDefault="006216FD" w:rsidP="002E3F1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мониторинг условий, ресурсного обеспечения и результативности введения ФГОС;</w:t>
      </w:r>
    </w:p>
    <w:p w:rsidR="0004163C" w:rsidRPr="00640EB7" w:rsidRDefault="006216FD" w:rsidP="002E3F1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04163C" w:rsidRPr="00640EB7" w:rsidRDefault="006216FD" w:rsidP="002E3F1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рассмотрение проектов нормативных и организационно-правовых актов по вопросам введения ФГОС.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Права и ответственность рабочей группы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4.1. Рабочая группа имеет право:</w:t>
      </w:r>
    </w:p>
    <w:p w:rsidR="0004163C" w:rsidRPr="00640EB7" w:rsidRDefault="006216FD" w:rsidP="002E3F1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04163C" w:rsidRPr="00640EB7" w:rsidRDefault="006216FD" w:rsidP="002E3F1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запрашивать у работников школы необходимую информацию;</w:t>
      </w:r>
    </w:p>
    <w:p w:rsidR="0004163C" w:rsidRPr="00640EB7" w:rsidRDefault="006216FD" w:rsidP="002E3F1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приглашать на заседания рабочей группы представителей общественных организаций, Совета родителей, Совета обучающихся;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40EB7">
        <w:rPr>
          <w:rFonts w:hAnsi="Times New Roman" w:cs="Times New Roman"/>
          <w:color w:val="000000"/>
          <w:sz w:val="28"/>
          <w:szCs w:val="28"/>
        </w:rPr>
        <w:t xml:space="preserve">4.2.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Рабочая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группа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несет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0EB7">
        <w:rPr>
          <w:rFonts w:hAnsi="Times New Roman" w:cs="Times New Roman"/>
          <w:color w:val="000000"/>
          <w:sz w:val="28"/>
          <w:szCs w:val="28"/>
        </w:rPr>
        <w:t>ответственность</w:t>
      </w:r>
      <w:proofErr w:type="spellEnd"/>
      <w:r w:rsidRPr="00640EB7">
        <w:rPr>
          <w:rFonts w:hAnsi="Times New Roman" w:cs="Times New Roman"/>
          <w:color w:val="000000"/>
          <w:sz w:val="28"/>
          <w:szCs w:val="28"/>
        </w:rPr>
        <w:t>:</w:t>
      </w:r>
    </w:p>
    <w:p w:rsidR="0004163C" w:rsidRPr="00640EB7" w:rsidRDefault="006216FD" w:rsidP="002E3F1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за выполнение плана работы в срок, установленный директором;</w:t>
      </w:r>
    </w:p>
    <w:p w:rsidR="0004163C" w:rsidRPr="00640EB7" w:rsidRDefault="006216FD" w:rsidP="002E3F1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качество информационной и научно-методической поддержки педагогических работников при введении и реализации в соответствии с ФГОС обучения обучающихся;</w:t>
      </w:r>
    </w:p>
    <w:p w:rsidR="0004163C" w:rsidRPr="00640EB7" w:rsidRDefault="006216FD" w:rsidP="002E3F1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соблюдение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образования;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 рабочей группы</w:t>
      </w:r>
    </w:p>
    <w:p w:rsidR="002E3F1A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5.1. Руководитель и члены рабочей группы утверждаются приказом директора. В состав рабочей группы входят педагогические и иные работники школы. 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5.2. Деятельность рабочей группы осуществляется по плану ввода обучения по ФГОС НОО, ФГОС ООО на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2022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CD474E" w:rsidRPr="00640EB7">
        <w:rPr>
          <w:rFonts w:hAnsi="Times New Roman" w:cs="Times New Roman"/>
          <w:color w:val="000000"/>
          <w:sz w:val="28"/>
          <w:szCs w:val="28"/>
          <w:lang w:val="ru-RU"/>
        </w:rPr>
        <w:t>2028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 xml:space="preserve"> годы, а также плану, принятому на первом заседании рабочей группы и утвержденному руководителем рабочей группы.</w:t>
      </w:r>
    </w:p>
    <w:p w:rsidR="0004163C" w:rsidRPr="00640EB7" w:rsidRDefault="006216FD" w:rsidP="002E3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5.3.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ведет руководитель рабочей группы</w:t>
      </w:r>
      <w:r w:rsidRPr="00640EB7">
        <w:rPr>
          <w:rFonts w:hAnsi="Times New Roman" w:cs="Times New Roman"/>
          <w:color w:val="000000"/>
          <w:sz w:val="28"/>
          <w:szCs w:val="28"/>
        </w:rPr>
        <w:t> 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640EB7">
        <w:rPr>
          <w:rFonts w:hAnsi="Times New Roman" w:cs="Times New Roman"/>
          <w:color w:val="000000"/>
          <w:sz w:val="28"/>
          <w:szCs w:val="28"/>
        </w:rPr>
        <w:t> 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по его поручению</w:t>
      </w:r>
      <w:r w:rsidRPr="00640EB7">
        <w:rPr>
          <w:rFonts w:hAnsi="Times New Roman" w:cs="Times New Roman"/>
          <w:color w:val="000000"/>
          <w:sz w:val="28"/>
          <w:szCs w:val="28"/>
        </w:rPr>
        <w:t> </w:t>
      </w: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заместитель руководителя рабочей группы. Заседание рабочей группы считается правомочным, если на нем присутствует не менее половины членов состава рабочей группы.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5.5. При осуществлении деятельности рабочая группа взаимодействует с педагогическим советом школы.</w:t>
      </w:r>
    </w:p>
    <w:p w:rsidR="0004163C" w:rsidRPr="00640EB7" w:rsidRDefault="006216FD" w:rsidP="00F03FD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5.6. Контроль за деятельностью рабочей группы осуществляет руководитель рабочей группы и директор школы.</w:t>
      </w:r>
    </w:p>
    <w:p w:rsidR="0004163C" w:rsidRPr="00640EB7" w:rsidRDefault="006216FD" w:rsidP="00F03F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Делопроизводство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6.1. Заседания рабочей группы оформляются протоколом.</w:t>
      </w:r>
    </w:p>
    <w:p w:rsidR="0004163C" w:rsidRPr="00640EB7" w:rsidRDefault="006216FD" w:rsidP="00F03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0EB7">
        <w:rPr>
          <w:rFonts w:hAnsi="Times New Roman" w:cs="Times New Roman"/>
          <w:color w:val="000000"/>
          <w:sz w:val="28"/>
          <w:szCs w:val="28"/>
          <w:lang w:val="ru-RU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sectPr w:rsidR="0004163C" w:rsidRPr="00640EB7" w:rsidSect="00277B40">
      <w:pgSz w:w="11907" w:h="16839"/>
      <w:pgMar w:top="709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9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912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D5F50"/>
    <w:multiLevelType w:val="hybridMultilevel"/>
    <w:tmpl w:val="17265F5C"/>
    <w:lvl w:ilvl="0" w:tplc="FA60F3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26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63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54E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C678B"/>
    <w:multiLevelType w:val="hybridMultilevel"/>
    <w:tmpl w:val="CF02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51C63"/>
    <w:multiLevelType w:val="multilevel"/>
    <w:tmpl w:val="6E7E37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3E0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63966"/>
    <w:multiLevelType w:val="multilevel"/>
    <w:tmpl w:val="84EA8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8B6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163C"/>
    <w:rsid w:val="000C476B"/>
    <w:rsid w:val="000D43AC"/>
    <w:rsid w:val="0027789E"/>
    <w:rsid w:val="00277B40"/>
    <w:rsid w:val="002C3871"/>
    <w:rsid w:val="002D33B1"/>
    <w:rsid w:val="002D3591"/>
    <w:rsid w:val="002E3F1A"/>
    <w:rsid w:val="00304914"/>
    <w:rsid w:val="00331973"/>
    <w:rsid w:val="003514A0"/>
    <w:rsid w:val="00374B2F"/>
    <w:rsid w:val="003D1235"/>
    <w:rsid w:val="003D6368"/>
    <w:rsid w:val="004F7E17"/>
    <w:rsid w:val="005752BE"/>
    <w:rsid w:val="005A05CE"/>
    <w:rsid w:val="006216FD"/>
    <w:rsid w:val="00640EB7"/>
    <w:rsid w:val="00653AF6"/>
    <w:rsid w:val="00846E62"/>
    <w:rsid w:val="009815C9"/>
    <w:rsid w:val="009B4AE0"/>
    <w:rsid w:val="009D3F76"/>
    <w:rsid w:val="00AB4324"/>
    <w:rsid w:val="00B35C30"/>
    <w:rsid w:val="00B51BD8"/>
    <w:rsid w:val="00B73A5A"/>
    <w:rsid w:val="00BD73DF"/>
    <w:rsid w:val="00CD474E"/>
    <w:rsid w:val="00CE1863"/>
    <w:rsid w:val="00DC3C16"/>
    <w:rsid w:val="00DC6197"/>
    <w:rsid w:val="00DE2A69"/>
    <w:rsid w:val="00E438A1"/>
    <w:rsid w:val="00EE3880"/>
    <w:rsid w:val="00F01E19"/>
    <w:rsid w:val="00F03FD3"/>
    <w:rsid w:val="00F32020"/>
    <w:rsid w:val="00FE0F03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50A67-B9E8-4E23-907A-FDF8DA32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2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D9D63F-2298-4C45-8DB0-B954D0D6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Шлола</dc:creator>
  <dc:description>Подготовлено экспертами Актион-МЦФЭР</dc:description>
  <cp:lastModifiedBy>User</cp:lastModifiedBy>
  <cp:revision>2</cp:revision>
  <cp:lastPrinted>2022-02-15T10:46:00Z</cp:lastPrinted>
  <dcterms:created xsi:type="dcterms:W3CDTF">2022-04-01T13:15:00Z</dcterms:created>
  <dcterms:modified xsi:type="dcterms:W3CDTF">2022-04-01T13:15:00Z</dcterms:modified>
</cp:coreProperties>
</file>